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21" w:rsidRP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562350" cy="3585210"/>
            <wp:effectExtent l="0" t="0" r="0" b="0"/>
            <wp:wrapTight wrapText="bothSides">
              <wp:wrapPolygon edited="0">
                <wp:start x="0" y="0"/>
                <wp:lineTo x="0" y="21462"/>
                <wp:lineTo x="21484" y="21462"/>
                <wp:lineTo x="21484" y="0"/>
                <wp:lineTo x="0" y="0"/>
              </wp:wrapPolygon>
            </wp:wrapTight>
            <wp:docPr id="2" name="Рисунок 2" descr="http://storage.inovaco.ru/media/cache/93/c5/98/54/b3/5e/93c59854b35e2375a709c98a419ae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inovaco.ru/media/cache/93/c5/98/54/b3/5e/93c59854b35e2375a709c98a419aea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B21">
        <w:rPr>
          <w:rStyle w:val="a4"/>
          <w:rFonts w:ascii="inherit" w:hAnsi="inherit"/>
          <w:b/>
          <w:color w:val="000000"/>
          <w:sz w:val="28"/>
          <w:szCs w:val="28"/>
          <w:bdr w:val="none" w:sz="0" w:space="0" w:color="auto" w:frame="1"/>
        </w:rPr>
        <w:t>Сигналом оповещения гражданской обороны называется сигнал «Внимание всем!», передаваемый по системе оповещения и являющийся командой для осуществления определенных мероприятий органами и службами ГО, силами гражданской обороны и населением.</w:t>
      </w: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000000"/>
          <w:bdr w:val="none" w:sz="0" w:space="0" w:color="auto" w:frame="1"/>
        </w:rPr>
      </w:pP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bookmarkStart w:id="0" w:name="_GoBack"/>
      <w:bookmarkEnd w:id="0"/>
      <w:r>
        <w:rPr>
          <w:rStyle w:val="a5"/>
          <w:rFonts w:ascii="inherit" w:hAnsi="inherit"/>
          <w:color w:val="000000"/>
          <w:bdr w:val="none" w:sz="0" w:space="0" w:color="auto" w:frame="1"/>
        </w:rPr>
        <w:t>Сигнал «Внимание всем!»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 настоящее время звук сирены или прерывистые гудки предприятий означают новый сигнал «Внимание всем!», а не «Воздушная тревога», как это предусматривалось прежде.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Услышав звуки сирен, надо немедленно включить телевизор, радиоприемник, репродуктор радиотрансляционной сети и слушать сообщение местных органов власти или органов управления по делам гражданской обороны и чрезвычайным ситуациям.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На весь период ликвидации последствий стихийных бедствий или аварий все эти средства необходимо держать постоянно включенными. Местные радиотрансляционные узлы населенных пунктов и объектов народного хозяйства переводятся на круглосуточную работу.</w:t>
      </w: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Style w:val="a5"/>
          <w:rFonts w:ascii="inherit" w:hAnsi="inherit"/>
          <w:color w:val="000000"/>
          <w:bdr w:val="none" w:sz="0" w:space="0" w:color="auto" w:frame="1"/>
        </w:rPr>
        <w:t>Речевая информация.</w:t>
      </w:r>
      <w:r>
        <w:rPr>
          <w:rFonts w:ascii="Trebuchet MS" w:hAnsi="Trebuchet MS"/>
          <w:color w:val="000000"/>
        </w:rPr>
        <w:t> 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На каждый случай чрезвычайных ситуаций местные органы власти совместно с органами управления по делам ГО ЧС заготавливают варианты текстовых сообщений, приближенные к своим специфическим условиям. Они заранее прогнозируют (моделируют) как вероятные стихийные бедствия, так и </w:t>
      </w:r>
      <w:proofErr w:type="gramStart"/>
      <w:r>
        <w:rPr>
          <w:rFonts w:ascii="Trebuchet MS" w:hAnsi="Trebuchet MS"/>
          <w:color w:val="000000"/>
        </w:rPr>
        <w:t>возможные аварии</w:t>
      </w:r>
      <w:proofErr w:type="gramEnd"/>
      <w:r>
        <w:rPr>
          <w:rFonts w:ascii="Trebuchet MS" w:hAnsi="Trebuchet MS"/>
          <w:color w:val="000000"/>
        </w:rPr>
        <w:t xml:space="preserve"> и катастрофы. Только после этого может быть составлен текст, более или менее отвечающий реальным условиям.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К примеру, произошла авария на химически опасном объекте. Какую информацию должно получить население? Возможен такой вариант: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«Внимание! Говорит Единая диспетчерская служба ГО ЧС города (области). Граждане! Произошла авария на хлопчатобумажном комбинате с выбросом хлора – химически опасного вещества. Облако зараженного воздуха распространяется в таком-то направлении. В зону химического заражения попадают … (идет перечисление улиц, кварталов, районов). Населению, проживающему на улицах (таких-то), из помещений не выходить. Закрыть окна и двери, произвести </w:t>
      </w:r>
      <w:r>
        <w:rPr>
          <w:rFonts w:ascii="Trebuchet MS" w:hAnsi="Trebuchet MS"/>
          <w:color w:val="000000"/>
        </w:rPr>
        <w:lastRenderedPageBreak/>
        <w:t>герметизацию квартир. В подвалах, нижних этажах не укрываться, так как хлор тяжелее воздуха в 2,5 раза, стелется по земле и заходит во все низинные места, в том числе и в подвалы. Населению, проживающему на улицах (таких-то), немедленно покинуть жилые дома, учреждения, предприятия и выходить в районы … (перечисляются). Прежде чем выходить, наденьте ватно-марлевые повязки, предварительно смочив их водой или 2-процентным раствором питьевой соды. Сообщите об этом соседям. В дальнейшем действуйте в соответствии с нашими указаниями».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Такая информация, с учетом того, что будет повторена несколько раз, рассчитана примерно на пять мин.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Другой пример. </w:t>
      </w:r>
      <w:proofErr w:type="gramStart"/>
      <w:r>
        <w:rPr>
          <w:rFonts w:ascii="Trebuchet MS" w:hAnsi="Trebuchet MS"/>
          <w:color w:val="000000"/>
        </w:rPr>
        <w:t>Вероятно</w:t>
      </w:r>
      <w:proofErr w:type="gramEnd"/>
      <w:r>
        <w:rPr>
          <w:rFonts w:ascii="Trebuchet MS" w:hAnsi="Trebuchet MS"/>
          <w:color w:val="000000"/>
        </w:rPr>
        <w:t xml:space="preserve"> возникновение стихийного бедствия – наводнения. В этом случае сообщение может быть таким: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«Внимание! Говорит Единая диспетчерская служба ГО ЧС. Граждане! В связи с ливневыми дождями и резким повышением уровня воды в реке (называется) ожидается затопление домов по улицам … (перечисляются). Населению, проживающему там, перенести необходимые вещи, одежду, обувь, продукты питания на чердаки, верхние этажи. В случае угрозы затопления первых этажей будет передано дополнительное сообщение. Быть в готовности покинуть дома и выходить в направлении … (указывается). Перед уходом отключить электричество, газ, воду, погасить огонь в печах. Не забудьте захватить с собой документы и деньги. Оповестите об этом соседей. Окажите помощь детям, престарелым и больным. Соблюдайте спокойствие, порядок и хладнокровие.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Если вода застанет вас в поле, лесу, надо выходить на возвышенные места, если нет такой возможности, заберитесь на дерево, используйте все предметы, способные удержать человека на воде, — бревна, доски, обломки заборов, деревянные двери, бочки, автомобильные шины.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Следите за нашими сообщениями».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Могут быть и другие варианты речевой информации – на случай землетрясений, снежных заносов, ураганов и тайфунов, селей и оползней, лесных пожаров и схода снежных лавин.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Отсутствие информации или её недостаток способствуют возникновению слухов, кривотолков, появляются рассказы «очевидцев». Все это – среда для возникновения панических настроений. А паника может принести значительно больше негативных последствий, чем само стихийное бедствие или авария.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Еще очень важно, чтобы информация, доведенная до населения, была правильно понята и из неё были сделаны разумные выводы.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 военное время при возникновении воздушной, химической или радиационной опасности также сначала звучат сирены, то есть сигнал «Внимание всем!», затем следует речевая информация, в которой в зависимости от применяемого противником оружия доводятся сигналы «Воздушная тревога», «Отбой воздушной тревоги», «Радиационная опасность», «Химическая тревога» и действия по ним.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Таким образом, принятая и ныне действующая система оповещения имеет существенные преимущества и ряд достоинств.</w:t>
      </w:r>
    </w:p>
    <w:p w:rsidR="00C76B21" w:rsidRDefault="00C76B21" w:rsidP="00C76B2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Во-первых, звучание сирен дает возможность сразу привлечь внимание всего населения города, района, области. Во-вторых, её можно применять как в мирное время – при стихийных бедствиях и авариях, так и в военное. Каждый может получить точную информацию о происшедшем событии, о сложившейся чрезвычайной ситуации, услышать напоминание о правилах поведения в конкретных условиях.</w:t>
      </w:r>
    </w:p>
    <w:p w:rsidR="00C76B21" w:rsidRDefault="00C76B21" w:rsidP="00C76B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Решается это с помощью создаваемых систем централизованного оповещения, базирующихся на сетях связи и проводного вещания (радиотрансляционной сети), специальной аппаратуре П-164 и </w:t>
      </w:r>
      <w:proofErr w:type="spellStart"/>
      <w:r>
        <w:rPr>
          <w:rFonts w:ascii="Trebuchet MS" w:hAnsi="Trebuchet MS"/>
          <w:color w:val="000000"/>
        </w:rPr>
        <w:t>электросиренах</w:t>
      </w:r>
      <w:proofErr w:type="spellEnd"/>
      <w:r>
        <w:rPr>
          <w:rFonts w:ascii="Trebuchet MS" w:hAnsi="Trebuchet MS"/>
          <w:color w:val="000000"/>
        </w:rPr>
        <w:t>. Речевая информация передается по сетям проводного вещания, через квартирные радиоточки и наружные громкоговорители.</w:t>
      </w:r>
    </w:p>
    <w:p w:rsidR="00876ABF" w:rsidRDefault="00876ABF"/>
    <w:sectPr w:rsidR="0087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21"/>
    <w:rsid w:val="00876ABF"/>
    <w:rsid w:val="00C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C6239-27B7-4006-9FE3-070A0AB2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6B21"/>
    <w:rPr>
      <w:i/>
      <w:iCs/>
    </w:rPr>
  </w:style>
  <w:style w:type="character" w:styleId="a5">
    <w:name w:val="Strong"/>
    <w:basedOn w:val="a0"/>
    <w:uiPriority w:val="22"/>
    <w:qFormat/>
    <w:rsid w:val="00C76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Моржов А.Ю.</dc:creator>
  <cp:keywords/>
  <dc:description/>
  <cp:lastModifiedBy>Моржов А.Ю.</cp:lastModifiedBy>
  <cp:revision>1</cp:revision>
  <dcterms:created xsi:type="dcterms:W3CDTF">2019-09-09T07:46:00Z</dcterms:created>
  <dcterms:modified xsi:type="dcterms:W3CDTF">2019-09-09T07:49:00Z</dcterms:modified>
</cp:coreProperties>
</file>