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B76C9B" w:rsidRDefault="006016B9" w:rsidP="00CB1F26">
      <w:pPr>
        <w:rPr>
          <w:rFonts w:ascii="Segoe UI" w:hAnsi="Segoe UI" w:cs="Segoe UI"/>
          <w:b/>
        </w:rPr>
      </w:pPr>
    </w:p>
    <w:p w:rsidR="00012381" w:rsidRPr="00012381" w:rsidRDefault="00012381" w:rsidP="00012381">
      <w:pPr>
        <w:ind w:firstLine="708"/>
        <w:jc w:val="center"/>
        <w:rPr>
          <w:rFonts w:ascii="Segoe UI" w:hAnsi="Segoe UI" w:cs="Segoe UI"/>
          <w:b/>
          <w:sz w:val="28"/>
          <w:szCs w:val="28"/>
        </w:rPr>
      </w:pPr>
      <w:r w:rsidRPr="00012381">
        <w:rPr>
          <w:rFonts w:ascii="Segoe UI" w:hAnsi="Segoe UI" w:cs="Segoe UI"/>
          <w:b/>
          <w:sz w:val="28"/>
          <w:szCs w:val="28"/>
        </w:rPr>
        <w:t>Изменился порядок внесения сведений в реестр недвижимости</w:t>
      </w:r>
    </w:p>
    <w:p w:rsidR="00012381" w:rsidRPr="00012381" w:rsidRDefault="00012381" w:rsidP="00012381">
      <w:pPr>
        <w:tabs>
          <w:tab w:val="left" w:pos="8018"/>
        </w:tabs>
        <w:jc w:val="both"/>
        <w:rPr>
          <w:rFonts w:ascii="Segoe UI" w:hAnsi="Segoe UI" w:cs="Segoe UI"/>
          <w:sz w:val="28"/>
          <w:szCs w:val="28"/>
        </w:rPr>
      </w:pPr>
    </w:p>
    <w:p w:rsidR="00012381" w:rsidRPr="00012381" w:rsidRDefault="00012381" w:rsidP="00012381">
      <w:pPr>
        <w:tabs>
          <w:tab w:val="left" w:pos="8018"/>
        </w:tabs>
        <w:ind w:firstLine="851"/>
        <w:jc w:val="both"/>
        <w:rPr>
          <w:rFonts w:ascii="Segoe UI" w:hAnsi="Segoe UI" w:cs="Segoe UI"/>
          <w:color w:val="000000"/>
          <w:sz w:val="28"/>
          <w:szCs w:val="28"/>
        </w:rPr>
      </w:pPr>
      <w:r w:rsidRPr="00012381">
        <w:rPr>
          <w:rFonts w:ascii="Segoe UI" w:hAnsi="Segoe UI" w:cs="Segoe UI"/>
          <w:color w:val="000000"/>
          <w:sz w:val="28"/>
          <w:szCs w:val="28"/>
        </w:rPr>
        <w:t>Управление Росреестра по Новосибирской области обращает внимание собственников ранее учт</w:t>
      </w:r>
      <w:r w:rsidR="00D45D94">
        <w:rPr>
          <w:rFonts w:ascii="Segoe UI" w:hAnsi="Segoe UI" w:cs="Segoe UI"/>
          <w:color w:val="000000"/>
          <w:sz w:val="28"/>
          <w:szCs w:val="28"/>
        </w:rPr>
        <w:t>ё</w:t>
      </w:r>
      <w:r w:rsidRPr="00012381">
        <w:rPr>
          <w:rFonts w:ascii="Segoe UI" w:hAnsi="Segoe UI" w:cs="Segoe UI"/>
          <w:color w:val="000000"/>
          <w:sz w:val="28"/>
          <w:szCs w:val="28"/>
        </w:rPr>
        <w:t xml:space="preserve">нных объектов недвижимости на новый порядок внесения сведений о таких объектах в </w:t>
      </w:r>
      <w:r w:rsidR="00D45D94">
        <w:rPr>
          <w:rFonts w:ascii="Segoe UI" w:hAnsi="Segoe UI" w:cs="Segoe UI"/>
          <w:color w:val="000000"/>
          <w:sz w:val="28"/>
          <w:szCs w:val="28"/>
        </w:rPr>
        <w:t>Е</w:t>
      </w:r>
      <w:r w:rsidRPr="00012381">
        <w:rPr>
          <w:rFonts w:ascii="Segoe UI" w:hAnsi="Segoe UI" w:cs="Segoe UI"/>
          <w:color w:val="000000"/>
          <w:sz w:val="28"/>
          <w:szCs w:val="28"/>
        </w:rPr>
        <w:t>диный государственный реестр</w:t>
      </w:r>
      <w:r w:rsidR="00D45D94">
        <w:rPr>
          <w:rFonts w:ascii="Segoe UI" w:hAnsi="Segoe UI" w:cs="Segoe UI"/>
          <w:color w:val="000000"/>
          <w:sz w:val="28"/>
          <w:szCs w:val="28"/>
        </w:rPr>
        <w:t xml:space="preserve"> недвижимости</w:t>
      </w:r>
      <w:r w:rsidRPr="00012381">
        <w:rPr>
          <w:rFonts w:ascii="Segoe UI" w:hAnsi="Segoe UI" w:cs="Segoe UI"/>
          <w:color w:val="000000"/>
          <w:sz w:val="28"/>
          <w:szCs w:val="28"/>
        </w:rPr>
        <w:t>.</w:t>
      </w:r>
      <w:r w:rsidRPr="00012381">
        <w:rPr>
          <w:rFonts w:ascii="Segoe UI" w:hAnsi="Segoe UI" w:cs="Segoe UI"/>
          <w:color w:val="000000"/>
          <w:sz w:val="28"/>
          <w:szCs w:val="28"/>
        </w:rPr>
        <w:tab/>
      </w:r>
    </w:p>
    <w:p w:rsidR="00012381" w:rsidRPr="00012381" w:rsidRDefault="00012381" w:rsidP="00012381">
      <w:pPr>
        <w:tabs>
          <w:tab w:val="left" w:pos="8018"/>
        </w:tabs>
        <w:ind w:firstLine="851"/>
        <w:jc w:val="both"/>
        <w:rPr>
          <w:rFonts w:ascii="Segoe UI" w:hAnsi="Segoe UI" w:cs="Segoe UI"/>
          <w:sz w:val="28"/>
          <w:szCs w:val="28"/>
        </w:rPr>
      </w:pPr>
      <w:r w:rsidRPr="00012381">
        <w:rPr>
          <w:rFonts w:ascii="Segoe UI" w:hAnsi="Segoe UI" w:cs="Segoe UI"/>
          <w:color w:val="000000"/>
          <w:sz w:val="28"/>
          <w:szCs w:val="28"/>
        </w:rPr>
        <w:t xml:space="preserve">Собственники, имеющие на руках </w:t>
      </w:r>
      <w:r w:rsidRPr="00012381">
        <w:rPr>
          <w:rFonts w:ascii="Segoe UI" w:hAnsi="Segoe UI" w:cs="Segoe UI"/>
          <w:sz w:val="28"/>
          <w:szCs w:val="28"/>
        </w:rPr>
        <w:t>правоу</w:t>
      </w:r>
      <w:bookmarkStart w:id="0" w:name="_GoBack"/>
      <w:bookmarkEnd w:id="0"/>
      <w:r w:rsidRPr="00012381">
        <w:rPr>
          <w:rFonts w:ascii="Segoe UI" w:hAnsi="Segoe UI" w:cs="Segoe UI"/>
          <w:sz w:val="28"/>
          <w:szCs w:val="28"/>
        </w:rPr>
        <w:t>станавливающие документы, согласно которым право на объект возникло до 31.01.1998 (договор купли-продажи, дарения, приватизации и др.), при подаче заявления о внесении сведений о ранее учт</w:t>
      </w:r>
      <w:r w:rsidR="00D45D94">
        <w:rPr>
          <w:rFonts w:ascii="Segoe UI" w:hAnsi="Segoe UI" w:cs="Segoe UI"/>
          <w:sz w:val="28"/>
          <w:szCs w:val="28"/>
        </w:rPr>
        <w:t>ё</w:t>
      </w:r>
      <w:r w:rsidRPr="00012381">
        <w:rPr>
          <w:rFonts w:ascii="Segoe UI" w:hAnsi="Segoe UI" w:cs="Segoe UI"/>
          <w:sz w:val="28"/>
          <w:szCs w:val="28"/>
        </w:rPr>
        <w:t>нном объекте должны одновременно представить заявление о государственной регистрации права собственности на такой объект. Внесение сведений о ранее учт</w:t>
      </w:r>
      <w:r w:rsidR="00D45D94">
        <w:rPr>
          <w:rFonts w:ascii="Segoe UI" w:hAnsi="Segoe UI" w:cs="Segoe UI"/>
          <w:sz w:val="28"/>
          <w:szCs w:val="28"/>
        </w:rPr>
        <w:t>ё</w:t>
      </w:r>
      <w:r w:rsidRPr="00012381">
        <w:rPr>
          <w:rFonts w:ascii="Segoe UI" w:hAnsi="Segoe UI" w:cs="Segoe UI"/>
          <w:sz w:val="28"/>
          <w:szCs w:val="28"/>
        </w:rPr>
        <w:t>нном объекте недвижимости и государственная регистрация прав в таком случае осуществляются без уплаты государственной пошлины.</w:t>
      </w:r>
    </w:p>
    <w:p w:rsidR="006016B9" w:rsidRPr="00D45D94" w:rsidRDefault="00012381" w:rsidP="00D45D94">
      <w:pPr>
        <w:tabs>
          <w:tab w:val="left" w:pos="8018"/>
        </w:tabs>
        <w:ind w:firstLine="851"/>
        <w:jc w:val="both"/>
        <w:rPr>
          <w:rFonts w:ascii="Segoe UI" w:hAnsi="Segoe UI" w:cs="Segoe UI"/>
          <w:sz w:val="28"/>
          <w:szCs w:val="28"/>
        </w:rPr>
      </w:pPr>
      <w:r w:rsidRPr="00012381">
        <w:rPr>
          <w:rFonts w:ascii="Segoe UI" w:hAnsi="Segoe UI" w:cs="Segoe UI"/>
          <w:sz w:val="28"/>
          <w:szCs w:val="28"/>
        </w:rPr>
        <w:t>В случае если заявление о регистрации права собственности не представлено, новосибирский Росреестр вправе вынести отказ в предоставлении услуги. Исключением являются заинтересованные лица, не являющиеся собственниками данной недвижимости.</w:t>
      </w: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D45D94" w:rsidRDefault="00D45D94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6016B9" w:rsidRPr="00C521B3" w:rsidRDefault="008051D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8051D9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Default="008051D9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7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747FDB" w:rsidRPr="00747FDB" w:rsidRDefault="008051D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Instagram: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747FDB" w:rsidRDefault="008051D9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2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3C" w:rsidRDefault="00836E3C" w:rsidP="00747FDB">
      <w:pPr>
        <w:spacing w:after="0" w:line="240" w:lineRule="auto"/>
      </w:pPr>
      <w:r>
        <w:separator/>
      </w:r>
    </w:p>
  </w:endnote>
  <w:end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3C" w:rsidRDefault="00836E3C" w:rsidP="00747FDB">
      <w:pPr>
        <w:spacing w:after="0" w:line="240" w:lineRule="auto"/>
      </w:pPr>
      <w:r>
        <w:separator/>
      </w:r>
    </w:p>
  </w:footnote>
  <w:foot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051D9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D45D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97C70"/>
    <w:rsid w:val="002E57A7"/>
    <w:rsid w:val="005B4388"/>
    <w:rsid w:val="006016B9"/>
    <w:rsid w:val="00747FDB"/>
    <w:rsid w:val="008051D9"/>
    <w:rsid w:val="00836E3C"/>
    <w:rsid w:val="00A00B04"/>
    <w:rsid w:val="00B76C9B"/>
    <w:rsid w:val="00D45D94"/>
    <w:rsid w:val="00DD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54upr.rosreestr.ru" TargetMode="Externa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rosreestr_nsk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8</cp:revision>
  <dcterms:created xsi:type="dcterms:W3CDTF">2021-12-28T06:17:00Z</dcterms:created>
  <dcterms:modified xsi:type="dcterms:W3CDTF">2022-01-13T02:51:00Z</dcterms:modified>
</cp:coreProperties>
</file>