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6B1" w:rsidRPr="004A3DA9" w:rsidRDefault="004666B1" w:rsidP="00810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>ИЗМЕНЕНИЯЯ В УГОЛОВНОМ КОДЕКСЕ Российской Федерации</w:t>
      </w:r>
    </w:p>
    <w:p w:rsidR="004666B1" w:rsidRPr="004A3DA9" w:rsidRDefault="004666B1" w:rsidP="00810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666B1" w:rsidRPr="004A3DA9" w:rsidRDefault="00725BC8" w:rsidP="00810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 xml:space="preserve">8 января 2019 года вступила в силу новая редакция Уголовного кодекса РФ. </w:t>
      </w:r>
    </w:p>
    <w:p w:rsidR="00725BC8" w:rsidRPr="004A3DA9" w:rsidRDefault="00725BC8" w:rsidP="00810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>Законодатели уточнили порядок назначения принудительных работ, а также определили, что за совершение преступлений террористической и экстремис</w:t>
      </w:r>
      <w:bookmarkStart w:id="0" w:name="_GoBack"/>
      <w:bookmarkEnd w:id="0"/>
      <w:r w:rsidRPr="004A3DA9">
        <w:rPr>
          <w:rFonts w:ascii="Times New Roman" w:hAnsi="Times New Roman" w:cs="Times New Roman"/>
          <w:sz w:val="20"/>
          <w:szCs w:val="20"/>
        </w:rPr>
        <w:t>тской направленности может быть назначено отбывание части срока наказания в тюрьме. Установлена уголовная ответственность за заведомо ложное экспертное заключение в сфере закупок товаров, работ, услуг для обеспечения государственных и муниципальных нужд и ужесточена ответственность за фальсификацию документов учета и отчетности финансовых организаций.</w:t>
      </w:r>
    </w:p>
    <w:p w:rsidR="00725BC8" w:rsidRPr="004A3DA9" w:rsidRDefault="00725BC8" w:rsidP="00810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>Принудительные работы</w:t>
      </w:r>
    </w:p>
    <w:p w:rsidR="008103FA" w:rsidRPr="004A3DA9" w:rsidRDefault="00725BC8" w:rsidP="00810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 xml:space="preserve">Нормами новой редакции статьи 53.1 УК РФ предусмотрено, что при назначении судом наказания в виде лишения свободы на срок более 5 лет, за исключением случаев замены наказания в виде лишения свободы принудительными работами в соответствии со статьей 80 УК РФ, принудительные работы не применяются. </w:t>
      </w:r>
      <w:r w:rsidR="008103FA" w:rsidRPr="004A3D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5BC8" w:rsidRPr="004A3DA9" w:rsidRDefault="008103FA" w:rsidP="00810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>Определено</w:t>
      </w:r>
      <w:r w:rsidR="00725BC8" w:rsidRPr="004A3DA9">
        <w:rPr>
          <w:rFonts w:ascii="Times New Roman" w:hAnsi="Times New Roman" w:cs="Times New Roman"/>
          <w:sz w:val="20"/>
          <w:szCs w:val="20"/>
        </w:rPr>
        <w:t>:</w:t>
      </w:r>
      <w:r w:rsidRPr="004A3DA9">
        <w:rPr>
          <w:rFonts w:ascii="Times New Roman" w:hAnsi="Times New Roman" w:cs="Times New Roman"/>
          <w:sz w:val="20"/>
          <w:szCs w:val="20"/>
        </w:rPr>
        <w:t xml:space="preserve"> п</w:t>
      </w:r>
      <w:r w:rsidR="00725BC8" w:rsidRPr="004A3DA9">
        <w:rPr>
          <w:rFonts w:ascii="Times New Roman" w:hAnsi="Times New Roman" w:cs="Times New Roman"/>
          <w:sz w:val="20"/>
          <w:szCs w:val="20"/>
        </w:rPr>
        <w:t>ринудительные работы назначаются на срок от двух месяцев до пяти лет, за исключением случаев замены наказания в виде лишения свободы принудительными работами в соответствии со статьей 80 УК РФ.</w:t>
      </w:r>
    </w:p>
    <w:p w:rsidR="00725BC8" w:rsidRPr="004A3DA9" w:rsidRDefault="008103FA" w:rsidP="00810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>Н</w:t>
      </w:r>
      <w:r w:rsidR="00725BC8" w:rsidRPr="004A3DA9">
        <w:rPr>
          <w:rFonts w:ascii="Times New Roman" w:hAnsi="Times New Roman" w:cs="Times New Roman"/>
          <w:sz w:val="20"/>
          <w:szCs w:val="20"/>
        </w:rPr>
        <w:t xml:space="preserve">овой редакцией статьи 80 УК РФ предусмотрено, что </w:t>
      </w:r>
      <w:r w:rsidRPr="004A3DA9">
        <w:rPr>
          <w:rFonts w:ascii="Times New Roman" w:hAnsi="Times New Roman" w:cs="Times New Roman"/>
          <w:sz w:val="20"/>
          <w:szCs w:val="20"/>
        </w:rPr>
        <w:t>не отбытая</w:t>
      </w:r>
      <w:r w:rsidR="00725BC8" w:rsidRPr="004A3DA9">
        <w:rPr>
          <w:rFonts w:ascii="Times New Roman" w:hAnsi="Times New Roman" w:cs="Times New Roman"/>
          <w:sz w:val="20"/>
          <w:szCs w:val="20"/>
        </w:rPr>
        <w:t xml:space="preserve"> часть наказания может быть заменена более мягким видом наказания после фактического отбытия осужденным к лишению свободы за совершение:</w:t>
      </w:r>
      <w:r w:rsidRPr="004A3DA9">
        <w:rPr>
          <w:rFonts w:ascii="Times New Roman" w:hAnsi="Times New Roman" w:cs="Times New Roman"/>
          <w:sz w:val="20"/>
          <w:szCs w:val="20"/>
        </w:rPr>
        <w:t xml:space="preserve"> </w:t>
      </w:r>
      <w:r w:rsidR="00725BC8" w:rsidRPr="004A3DA9">
        <w:rPr>
          <w:rFonts w:ascii="Times New Roman" w:hAnsi="Times New Roman" w:cs="Times New Roman"/>
          <w:sz w:val="20"/>
          <w:szCs w:val="20"/>
        </w:rPr>
        <w:t>преступления небольшой или средней тяжести — не менее 1/4 срока наказания при замене наказания в виде лишения свободы принудительными работами;</w:t>
      </w:r>
      <w:r w:rsidRPr="004A3DA9">
        <w:rPr>
          <w:rFonts w:ascii="Times New Roman" w:hAnsi="Times New Roman" w:cs="Times New Roman"/>
          <w:sz w:val="20"/>
          <w:szCs w:val="20"/>
        </w:rPr>
        <w:t xml:space="preserve"> </w:t>
      </w:r>
      <w:r w:rsidR="00725BC8" w:rsidRPr="004A3DA9">
        <w:rPr>
          <w:rFonts w:ascii="Times New Roman" w:hAnsi="Times New Roman" w:cs="Times New Roman"/>
          <w:sz w:val="20"/>
          <w:szCs w:val="20"/>
        </w:rPr>
        <w:t>тяжкого преступления — не менее 1/3 срока наказания при замене наказания в виде лишения свободы принудительными работами;</w:t>
      </w:r>
      <w:r w:rsidRPr="004A3DA9">
        <w:rPr>
          <w:rFonts w:ascii="Times New Roman" w:hAnsi="Times New Roman" w:cs="Times New Roman"/>
          <w:sz w:val="20"/>
          <w:szCs w:val="20"/>
        </w:rPr>
        <w:t xml:space="preserve"> </w:t>
      </w:r>
      <w:r w:rsidR="00725BC8" w:rsidRPr="004A3DA9">
        <w:rPr>
          <w:rFonts w:ascii="Times New Roman" w:hAnsi="Times New Roman" w:cs="Times New Roman"/>
          <w:sz w:val="20"/>
          <w:szCs w:val="20"/>
        </w:rPr>
        <w:t>особо тяжкого преступления — не менее 1/2 срока наказания при замене наказания в виде лишения свободы принудительными работами.</w:t>
      </w:r>
    </w:p>
    <w:p w:rsidR="00725BC8" w:rsidRPr="004A3DA9" w:rsidRDefault="00725BC8" w:rsidP="00810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 xml:space="preserve">Новой редакцией статьи 58 УК РФ за совершение преступлений террористической и экстремистской направленности предусмотрено отбывание части срока наказания в тюрьме. </w:t>
      </w:r>
      <w:r w:rsidR="008103FA" w:rsidRPr="004A3D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5BC8" w:rsidRPr="004A3DA9" w:rsidRDefault="00725BC8" w:rsidP="00810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>При этом период отбывания наказания в тюрьме после зачета времени содержания лица под стражей до вступления в законную силу обвинительного приговора суда должен составлять не менее 1 года.</w:t>
      </w:r>
    </w:p>
    <w:p w:rsidR="00725BC8" w:rsidRPr="004A3DA9" w:rsidRDefault="00725BC8" w:rsidP="00810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>В статье 76.1 УК РФ перечень преступлений, уголовные дела по которым подлежат прекращению при условии возмещения ущерба, дополнен:</w:t>
      </w:r>
    </w:p>
    <w:p w:rsidR="00725BC8" w:rsidRPr="004A3DA9" w:rsidRDefault="00725BC8" w:rsidP="00810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>статьей 146 УК РФ «Нарушение авторских и смежных прав»;</w:t>
      </w:r>
    </w:p>
    <w:p w:rsidR="00725BC8" w:rsidRPr="004A3DA9" w:rsidRDefault="00725BC8" w:rsidP="00810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>частью первой статьи 147 УК РФ «Нарушение изобретательских и патентных прав»;</w:t>
      </w:r>
    </w:p>
    <w:p w:rsidR="00725BC8" w:rsidRPr="004A3DA9" w:rsidRDefault="00725BC8" w:rsidP="00810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>частями пятой-седьмой статьи 159 УК РФ «Мошенничество»;</w:t>
      </w:r>
    </w:p>
    <w:p w:rsidR="00725BC8" w:rsidRPr="004A3DA9" w:rsidRDefault="00725BC8" w:rsidP="00810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>частью первой статьи 159.1УК РФ «Мошенничество в сфере кредитования»;</w:t>
      </w:r>
    </w:p>
    <w:p w:rsidR="00725BC8" w:rsidRPr="004A3DA9" w:rsidRDefault="00725BC8" w:rsidP="00810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>частью первой статьи 159.2 УК РФ «Мошенничество при получении выплат»;</w:t>
      </w:r>
    </w:p>
    <w:p w:rsidR="00725BC8" w:rsidRPr="004A3DA9" w:rsidRDefault="00725BC8" w:rsidP="00810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>частью первой статьи 159.3 УК РФ «Мошенничество с использованием электронных сре</w:t>
      </w:r>
      <w:proofErr w:type="gramStart"/>
      <w:r w:rsidRPr="004A3DA9">
        <w:rPr>
          <w:rFonts w:ascii="Times New Roman" w:hAnsi="Times New Roman" w:cs="Times New Roman"/>
          <w:sz w:val="20"/>
          <w:szCs w:val="20"/>
        </w:rPr>
        <w:t>дств пл</w:t>
      </w:r>
      <w:proofErr w:type="gramEnd"/>
      <w:r w:rsidRPr="004A3DA9">
        <w:rPr>
          <w:rFonts w:ascii="Times New Roman" w:hAnsi="Times New Roman" w:cs="Times New Roman"/>
          <w:sz w:val="20"/>
          <w:szCs w:val="20"/>
        </w:rPr>
        <w:t>атежа»;</w:t>
      </w:r>
    </w:p>
    <w:p w:rsidR="00725BC8" w:rsidRPr="004A3DA9" w:rsidRDefault="00725BC8" w:rsidP="00810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>частью первой статьи 159.5 УК РФ «Мошенничество в сфере страхования»;</w:t>
      </w:r>
    </w:p>
    <w:p w:rsidR="00725BC8" w:rsidRPr="004A3DA9" w:rsidRDefault="00725BC8" w:rsidP="00810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>частью первой статьи 159.6 УК РФ «Мошенничество в сфере компьютерной информации»;</w:t>
      </w:r>
    </w:p>
    <w:p w:rsidR="00725BC8" w:rsidRPr="004A3DA9" w:rsidRDefault="00725BC8" w:rsidP="00810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>частью первой статьи 160 УК РФ «Присвоение или растрата»;</w:t>
      </w:r>
    </w:p>
    <w:p w:rsidR="00725BC8" w:rsidRPr="004A3DA9" w:rsidRDefault="00725BC8" w:rsidP="00810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>частью первой статьи 165 УК РФ «Причинение имущественного ущерба путем обмана или злоупотребления доверием».</w:t>
      </w:r>
    </w:p>
    <w:p w:rsidR="00725BC8" w:rsidRPr="004A3DA9" w:rsidRDefault="008103FA" w:rsidP="00810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A3DA9">
        <w:rPr>
          <w:rFonts w:ascii="Times New Roman" w:hAnsi="Times New Roman" w:cs="Times New Roman"/>
          <w:sz w:val="20"/>
          <w:szCs w:val="20"/>
        </w:rPr>
        <w:t>В статье</w:t>
      </w:r>
      <w:r w:rsidR="00725BC8" w:rsidRPr="004A3DA9">
        <w:rPr>
          <w:rFonts w:ascii="Times New Roman" w:hAnsi="Times New Roman" w:cs="Times New Roman"/>
          <w:sz w:val="20"/>
          <w:szCs w:val="20"/>
        </w:rPr>
        <w:t xml:space="preserve"> 145.1 УК РФ добавлено примечание, в соответствии с которым лицо, впервые совершившее преступление по невыплате заработной платы, пенсий, стипендий, пособий и иных выплат гражданам, освобождается от уголовной ответственности, если в течение 2 месяцев со дня возбуждения уголовного дела в полном объеме полностью погасило задолженность, а также уплатило проценты (выплатило денежную компенсацию) в порядке, определяемом законодательством РФ, и если</w:t>
      </w:r>
      <w:proofErr w:type="gramEnd"/>
      <w:r w:rsidR="00725BC8" w:rsidRPr="004A3DA9">
        <w:rPr>
          <w:rFonts w:ascii="Times New Roman" w:hAnsi="Times New Roman" w:cs="Times New Roman"/>
          <w:sz w:val="20"/>
          <w:szCs w:val="20"/>
        </w:rPr>
        <w:t xml:space="preserve"> в действиях такого лица не содержится другого состава преступления.</w:t>
      </w:r>
    </w:p>
    <w:p w:rsidR="008103FA" w:rsidRPr="004A3DA9" w:rsidRDefault="00725BC8" w:rsidP="00810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A3DA9">
        <w:rPr>
          <w:rFonts w:ascii="Times New Roman" w:hAnsi="Times New Roman" w:cs="Times New Roman"/>
          <w:sz w:val="20"/>
          <w:szCs w:val="20"/>
        </w:rPr>
        <w:t xml:space="preserve">Изменена редакция статьи 170.1 УК РФ, </w:t>
      </w:r>
      <w:r w:rsidR="008103FA" w:rsidRPr="004A3DA9">
        <w:rPr>
          <w:rFonts w:ascii="Times New Roman" w:hAnsi="Times New Roman" w:cs="Times New Roman"/>
          <w:sz w:val="20"/>
          <w:szCs w:val="20"/>
        </w:rPr>
        <w:t xml:space="preserve">в соответствии с которой </w:t>
      </w:r>
      <w:r w:rsidRPr="004A3DA9">
        <w:rPr>
          <w:rFonts w:ascii="Times New Roman" w:hAnsi="Times New Roman" w:cs="Times New Roman"/>
          <w:sz w:val="20"/>
          <w:szCs w:val="20"/>
        </w:rPr>
        <w:t>установлена уголовная ответственность, в том числе за внесение в реестр владельцев ценных бумаг либо в систему депозитарного учета, заведомо неполных или недостоверных сведений и за то же деяние, совершенное группой лиц по предварительному сговору или организованной группой, а также за невнесение в финансовые документы учета и отчетности кредитной организации сведений</w:t>
      </w:r>
      <w:proofErr w:type="gramEnd"/>
      <w:r w:rsidRPr="004A3DA9">
        <w:rPr>
          <w:rFonts w:ascii="Times New Roman" w:hAnsi="Times New Roman" w:cs="Times New Roman"/>
          <w:sz w:val="20"/>
          <w:szCs w:val="20"/>
        </w:rPr>
        <w:t xml:space="preserve"> о размещенных физлицами и ИП денежных средствах, совершенное в крупном размере, и за то же деяние, совершенное группой лиц по предварительному сговору или организованной группой. </w:t>
      </w:r>
    </w:p>
    <w:p w:rsidR="00725BC8" w:rsidRPr="004A3DA9" w:rsidRDefault="008103FA" w:rsidP="00810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>Статьей 170.1 УК РФ п</w:t>
      </w:r>
      <w:r w:rsidR="00725BC8" w:rsidRPr="004A3DA9">
        <w:rPr>
          <w:rFonts w:ascii="Times New Roman" w:hAnsi="Times New Roman" w:cs="Times New Roman"/>
          <w:sz w:val="20"/>
          <w:szCs w:val="20"/>
        </w:rPr>
        <w:t>редусмотрено наказание в виде:</w:t>
      </w:r>
    </w:p>
    <w:p w:rsidR="00725BC8" w:rsidRPr="004A3DA9" w:rsidRDefault="00725BC8" w:rsidP="00810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>штрафа в размере от 300 000 до одного миллиона рублей или в размере заработной платы или иного дохода осужденного за период от 2 до 4 лет;</w:t>
      </w:r>
    </w:p>
    <w:p w:rsidR="00725BC8" w:rsidRPr="004A3DA9" w:rsidRDefault="00725BC8" w:rsidP="00810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>ограничения свободы на срок до 4 лет с лишением права занимать определенные должности или заниматься определенной деятельностью на срок до 3 лет;</w:t>
      </w:r>
    </w:p>
    <w:p w:rsidR="00725BC8" w:rsidRPr="004A3DA9" w:rsidRDefault="00725BC8" w:rsidP="00810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>принудительных работ на срок до 4 лет с лишением права занимать определенные должности или заниматься определенной деятельностью на срок до 3 лет;</w:t>
      </w:r>
    </w:p>
    <w:p w:rsidR="00821256" w:rsidRPr="004A3DA9" w:rsidRDefault="00725BC8" w:rsidP="00810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A3DA9">
        <w:rPr>
          <w:rFonts w:ascii="Times New Roman" w:hAnsi="Times New Roman" w:cs="Times New Roman"/>
          <w:sz w:val="20"/>
          <w:szCs w:val="20"/>
        </w:rPr>
        <w:t>лишения свободы на срок до 4 лет с лишением права занимать определенные должности или заниматься определенной деятельностью на срок до 3 лет.</w:t>
      </w:r>
    </w:p>
    <w:sectPr w:rsidR="00821256" w:rsidRPr="004A3DA9" w:rsidSect="0092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7CA"/>
    <w:rsid w:val="004666B1"/>
    <w:rsid w:val="004A3DA9"/>
    <w:rsid w:val="00725BC8"/>
    <w:rsid w:val="008103FA"/>
    <w:rsid w:val="00821256"/>
    <w:rsid w:val="0092131A"/>
    <w:rsid w:val="009B7505"/>
    <w:rsid w:val="00C1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user</cp:lastModifiedBy>
  <cp:revision>7</cp:revision>
  <cp:lastPrinted>2019-12-23T02:45:00Z</cp:lastPrinted>
  <dcterms:created xsi:type="dcterms:W3CDTF">2019-12-18T10:12:00Z</dcterms:created>
  <dcterms:modified xsi:type="dcterms:W3CDTF">2019-12-23T02:45:00Z</dcterms:modified>
</cp:coreProperties>
</file>